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C0247C">
        <w:rPr>
          <w:rFonts w:ascii="PT Astra Serif" w:hAnsi="PT Astra Serif"/>
          <w:b/>
          <w:sz w:val="28"/>
          <w:szCs w:val="28"/>
        </w:rPr>
        <w:t>21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C0247C">
        <w:rPr>
          <w:rFonts w:ascii="PT Astra Serif" w:hAnsi="PT Astra Serif"/>
          <w:b/>
          <w:sz w:val="28"/>
          <w:szCs w:val="28"/>
        </w:rPr>
        <w:t>7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5425F5">
        <w:rPr>
          <w:rFonts w:ascii="PT Astra Serif" w:hAnsi="PT Astra Serif"/>
          <w:b/>
          <w:sz w:val="28"/>
          <w:szCs w:val="28"/>
        </w:rPr>
        <w:t>2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  <w:r w:rsidR="00C0247C">
        <w:rPr>
          <w:rFonts w:ascii="PT Astra Serif" w:hAnsi="PT Astra Serif"/>
          <w:b/>
          <w:sz w:val="28"/>
          <w:szCs w:val="28"/>
        </w:rPr>
        <w:t xml:space="preserve"> и от 28.07.2022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C0247C">
        <w:rPr>
          <w:rFonts w:ascii="PT Astra Serif" w:hAnsi="PT Astra Serif"/>
          <w:sz w:val="28"/>
          <w:szCs w:val="28"/>
        </w:rPr>
        <w:t>к</w:t>
      </w:r>
      <w:r w:rsidR="002F6A2B">
        <w:rPr>
          <w:rFonts w:ascii="PT Astra Serif" w:hAnsi="PT Astra Serif"/>
          <w:sz w:val="28"/>
          <w:szCs w:val="28"/>
        </w:rPr>
        <w:t xml:space="preserve">а </w:t>
      </w:r>
      <w:r w:rsidR="00C0247C">
        <w:rPr>
          <w:rFonts w:ascii="PT Astra Serif" w:hAnsi="PT Astra Serif"/>
          <w:sz w:val="28"/>
          <w:szCs w:val="28"/>
        </w:rPr>
        <w:t>Петренко Анастасия Михайловна</w:t>
      </w:r>
      <w:r w:rsidR="00384EDA" w:rsidRPr="00384EDA">
        <w:rPr>
          <w:rFonts w:ascii="PT Astra Serif" w:hAnsi="PT Astra Serif"/>
          <w:sz w:val="28"/>
          <w:szCs w:val="28"/>
        </w:rPr>
        <w:t xml:space="preserve">, </w:t>
      </w:r>
      <w:r w:rsidR="00C0247C">
        <w:rPr>
          <w:rFonts w:ascii="PT Astra Serif" w:hAnsi="PT Astra Serif"/>
          <w:sz w:val="28"/>
          <w:szCs w:val="28"/>
        </w:rPr>
        <w:t>22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C0247C">
        <w:rPr>
          <w:rFonts w:ascii="PT Astra Serif" w:hAnsi="PT Astra Serif"/>
          <w:sz w:val="28"/>
          <w:szCs w:val="28"/>
        </w:rPr>
        <w:t>06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C0247C">
        <w:rPr>
          <w:rFonts w:ascii="PT Astra Serif" w:hAnsi="PT Astra Serif"/>
          <w:sz w:val="28"/>
          <w:szCs w:val="28"/>
        </w:rPr>
        <w:t>81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C0247C">
        <w:rPr>
          <w:rFonts w:ascii="PT Astra Serif" w:hAnsi="PT Astra Serif"/>
          <w:sz w:val="28"/>
          <w:szCs w:val="28"/>
        </w:rPr>
        <w:t>21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C0247C">
        <w:rPr>
          <w:rFonts w:ascii="PT Astra Serif" w:hAnsi="PT Astra Serif"/>
          <w:sz w:val="28"/>
          <w:szCs w:val="28"/>
        </w:rPr>
        <w:t>7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C0247C">
        <w:rPr>
          <w:rFonts w:ascii="PT Astra Serif" w:hAnsi="PT Astra Serif"/>
          <w:sz w:val="28"/>
          <w:szCs w:val="28"/>
        </w:rPr>
        <w:t>П</w:t>
      </w:r>
      <w:proofErr w:type="gramEnd"/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C0247C">
        <w:rPr>
          <w:rFonts w:ascii="PT Astra Serif" w:hAnsi="PT Astra Serif"/>
          <w:sz w:val="28"/>
          <w:szCs w:val="28"/>
        </w:rPr>
        <w:t>3845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C0247C" w:rsidRDefault="00C0247C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Гражданина Конина Игоря Владимировича, 13.03.1964 г.р., постановление от 28.07.2022г. № К - 4169</w:t>
      </w:r>
      <w:bookmarkStart w:id="0" w:name="_GoBack"/>
      <w:bookmarkEnd w:id="0"/>
    </w:p>
    <w:p w:rsidR="005425F5" w:rsidRDefault="005425F5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3</cp:revision>
  <cp:lastPrinted>2015-09-11T01:09:00Z</cp:lastPrinted>
  <dcterms:created xsi:type="dcterms:W3CDTF">2022-04-25T03:14:00Z</dcterms:created>
  <dcterms:modified xsi:type="dcterms:W3CDTF">2022-07-22T03:10:00Z</dcterms:modified>
</cp:coreProperties>
</file>