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8D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 xml:space="preserve">Приложение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FD0E72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к Правилам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принятия решения о подготовке и реализации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 xml:space="preserve">бюджетных инвестиций в объекты </w:t>
      </w:r>
      <w:proofErr w:type="gramStart"/>
      <w:r w:rsidRPr="00FD0E72">
        <w:rPr>
          <w:rFonts w:ascii="Times New Roman" w:hAnsi="Times New Roman" w:cs="Times New Roman"/>
          <w:sz w:val="26"/>
          <w:szCs w:val="26"/>
        </w:rPr>
        <w:t>капитального</w:t>
      </w:r>
      <w:proofErr w:type="gramEnd"/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строительства государственной собственности Томской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области и приобретении объектов недвижимого имущества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в государственную собственность Томской области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и о предоставлении субсидий на осуществление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 xml:space="preserve">капитальных вложений в объекты </w:t>
      </w:r>
      <w:proofErr w:type="gramStart"/>
      <w:r w:rsidRPr="00FD0E72">
        <w:rPr>
          <w:rFonts w:ascii="Times New Roman" w:hAnsi="Times New Roman" w:cs="Times New Roman"/>
          <w:sz w:val="26"/>
          <w:szCs w:val="26"/>
        </w:rPr>
        <w:t>капитального</w:t>
      </w:r>
      <w:proofErr w:type="gramEnd"/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строительства государственной собственности Томской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области (муниципальной собственности) и приобретение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 xml:space="preserve">объектов недвижимого имущества в </w:t>
      </w:r>
      <w:proofErr w:type="gramStart"/>
      <w:r w:rsidRPr="00FD0E72">
        <w:rPr>
          <w:rFonts w:ascii="Times New Roman" w:hAnsi="Times New Roman" w:cs="Times New Roman"/>
          <w:sz w:val="26"/>
          <w:szCs w:val="26"/>
        </w:rPr>
        <w:t>государственную</w:t>
      </w:r>
      <w:proofErr w:type="gramEnd"/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собственность Томской области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Форма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 xml:space="preserve">Заместитель Губернатора Томской области </w:t>
      </w:r>
      <w:proofErr w:type="gramStart"/>
      <w:r w:rsidRPr="00FD0E72">
        <w:rPr>
          <w:rFonts w:ascii="Times New Roman" w:hAnsi="Times New Roman" w:cs="Times New Roman"/>
          <w:sz w:val="26"/>
          <w:szCs w:val="26"/>
        </w:rPr>
        <w:t>по</w:t>
      </w:r>
      <w:proofErr w:type="gramEnd"/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__________________________________________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(Направление деятельности)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__________________________________________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(Ф.И.О.)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Бюджетная заявка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на финансирование из областного бюджета объектов капитального строительства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государственной и (или) муниципальной собственности и приобретение объектов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недвижимого имущества в государственную и (или) муниципальную собственность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proofErr w:type="gramStart"/>
      <w:r w:rsidRPr="00FD0E72">
        <w:rPr>
          <w:rFonts w:ascii="Times New Roman" w:hAnsi="Times New Roman" w:cs="Times New Roman"/>
          <w:sz w:val="26"/>
          <w:szCs w:val="26"/>
        </w:rPr>
        <w:t>(Наименование ответственного исполнителя (соисполнителя) государственной</w:t>
      </w:r>
      <w:proofErr w:type="gramEnd"/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lastRenderedPageBreak/>
        <w:t>программы Томской области)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(Наименование государственной программы)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16248" w:type="dxa"/>
        <w:jc w:val="center"/>
        <w:tblInd w:w="1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106"/>
        <w:gridCol w:w="850"/>
        <w:gridCol w:w="992"/>
        <w:gridCol w:w="709"/>
        <w:gridCol w:w="1134"/>
        <w:gridCol w:w="709"/>
        <w:gridCol w:w="850"/>
        <w:gridCol w:w="993"/>
        <w:gridCol w:w="850"/>
        <w:gridCol w:w="851"/>
        <w:gridCol w:w="757"/>
        <w:gridCol w:w="1085"/>
        <w:gridCol w:w="1134"/>
        <w:gridCol w:w="1020"/>
        <w:gridCol w:w="1134"/>
        <w:gridCol w:w="560"/>
        <w:gridCol w:w="520"/>
        <w:gridCol w:w="540"/>
      </w:tblGrid>
      <w:tr w:rsidR="00F078D2" w:rsidRPr="00FD0E72" w:rsidTr="00990488">
        <w:trPr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sz w:val="20"/>
                <w:szCs w:val="26"/>
              </w:rPr>
              <w:t>№</w:t>
            </w:r>
          </w:p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proofErr w:type="spellStart"/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пп</w:t>
            </w:r>
            <w:proofErr w:type="spellEnd"/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Наименование объект</w:t>
            </w:r>
            <w:r>
              <w:rPr>
                <w:rFonts w:ascii="Times New Roman" w:hAnsi="Times New Roman" w:cs="Times New Roman"/>
                <w:sz w:val="20"/>
                <w:szCs w:val="26"/>
              </w:rPr>
              <w:t>а</w:t>
            </w: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 xml:space="preserve"> капитального строительства в соответствии с</w:t>
            </w:r>
            <w:r>
              <w:rPr>
                <w:rFonts w:ascii="Times New Roman" w:hAnsi="Times New Roman" w:cs="Times New Roman"/>
                <w:sz w:val="20"/>
                <w:szCs w:val="26"/>
              </w:rPr>
              <w:t xml:space="preserve"> ПСД</w:t>
            </w: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 xml:space="preserve"> (при наличии) или </w:t>
            </w:r>
            <w:r>
              <w:rPr>
                <w:rFonts w:ascii="Times New Roman" w:hAnsi="Times New Roman" w:cs="Times New Roman"/>
                <w:sz w:val="20"/>
                <w:szCs w:val="26"/>
              </w:rPr>
              <w:t>о</w:t>
            </w: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бъекта</w:t>
            </w:r>
            <w:r>
              <w:rPr>
                <w:rFonts w:ascii="Times New Roman" w:hAnsi="Times New Roman" w:cs="Times New Roman"/>
                <w:sz w:val="20"/>
                <w:szCs w:val="26"/>
              </w:rPr>
              <w:t xml:space="preserve"> недвижимого имущества</w:t>
            </w:r>
            <w:r w:rsidR="001215B1">
              <w:rPr>
                <w:rFonts w:ascii="Times New Roman" w:hAnsi="Times New Roman" w:cs="Times New Roman"/>
                <w:sz w:val="20"/>
                <w:szCs w:val="26"/>
              </w:rPr>
              <w:t xml:space="preserve"> </w:t>
            </w:r>
            <w:r w:rsidR="001215B1" w:rsidRPr="001215B1">
              <w:rPr>
                <w:rFonts w:ascii="Times New Roman" w:hAnsi="Times New Roman" w:cs="Times New Roman"/>
                <w:sz w:val="20"/>
                <w:szCs w:val="26"/>
              </w:rPr>
              <w:t>(</w:t>
            </w:r>
            <w:r w:rsidR="001215B1">
              <w:rPr>
                <w:rFonts w:ascii="Times New Roman" w:hAnsi="Times New Roman" w:cs="Times New Roman"/>
                <w:sz w:val="20"/>
                <w:szCs w:val="26"/>
              </w:rPr>
              <w:t>далее – Объект)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Рейтинг эффективности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 xml:space="preserve">Форма собственности (о - областная, </w:t>
            </w:r>
            <w:proofErr w:type="gramStart"/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</w:t>
            </w:r>
            <w:proofErr w:type="gramEnd"/>
            <w:r w:rsidRPr="00FD0E72">
              <w:rPr>
                <w:rFonts w:ascii="Times New Roman" w:hAnsi="Times New Roman" w:cs="Times New Roman"/>
                <w:sz w:val="20"/>
                <w:szCs w:val="26"/>
              </w:rPr>
              <w:t xml:space="preserve"> - муниципальная)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587B9B">
              <w:rPr>
                <w:rFonts w:ascii="Times New Roman" w:hAnsi="Times New Roman" w:cs="Times New Roman"/>
                <w:sz w:val="20"/>
                <w:szCs w:val="26"/>
                <w:highlight w:val="yellow"/>
              </w:rPr>
              <w:t>Наличие ПСД (да, нет); реквизиты (номер и дата) положительного заключения государственной экспертизы, о проверке достоверности определения сметной стоимости</w:t>
            </w:r>
            <w:bookmarkStart w:id="0" w:name="_GoBack"/>
            <w:bookmarkEnd w:id="0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Наименование ГРБС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 xml:space="preserve">Наименование государственного (муниципального заказчика)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Мощность (прирост мощности Объекта)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Срок ввода в эксплуатацию (приобретения Объекта)</w:t>
            </w:r>
          </w:p>
        </w:tc>
        <w:tc>
          <w:tcPr>
            <w:tcW w:w="16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</w:t>
            </w:r>
            <w:r w:rsidRPr="001431EC">
              <w:rPr>
                <w:rFonts w:ascii="Times New Roman" w:hAnsi="Times New Roman" w:cs="Times New Roman"/>
                <w:sz w:val="20"/>
                <w:szCs w:val="26"/>
              </w:rPr>
              <w:t>, тыс. рублей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Остаточная стоимость Объекта на 31.12 текущего финансового года (в ценах текущего года)</w:t>
            </w:r>
            <w:proofErr w:type="gramStart"/>
            <w:r>
              <w:t xml:space="preserve"> </w:t>
            </w:r>
            <w:r w:rsidRPr="001431EC">
              <w:rPr>
                <w:rFonts w:ascii="Times New Roman" w:hAnsi="Times New Roman" w:cs="Times New Roman"/>
                <w:sz w:val="20"/>
                <w:szCs w:val="26"/>
              </w:rPr>
              <w:t>,</w:t>
            </w:r>
            <w:proofErr w:type="gramEnd"/>
            <w:r w:rsidRPr="001431EC">
              <w:rPr>
                <w:rFonts w:ascii="Times New Roman" w:hAnsi="Times New Roman" w:cs="Times New Roman"/>
                <w:sz w:val="20"/>
                <w:szCs w:val="26"/>
              </w:rPr>
              <w:t xml:space="preserve"> тыс. рублей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3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Распределение общего объема</w:t>
            </w:r>
            <w:r>
              <w:rPr>
                <w:rFonts w:ascii="Times New Roman" w:hAnsi="Times New Roman" w:cs="Times New Roman"/>
                <w:sz w:val="20"/>
                <w:szCs w:val="26"/>
              </w:rPr>
              <w:t xml:space="preserve"> инвестиций по годам реализации инвестиционного проекта</w:t>
            </w: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 xml:space="preserve"> (в ценах соответствующих лет реализации инвестиционного проекта)</w:t>
            </w:r>
            <w:r>
              <w:rPr>
                <w:rFonts w:ascii="Times New Roman" w:hAnsi="Times New Roman" w:cs="Times New Roman"/>
                <w:sz w:val="20"/>
                <w:szCs w:val="26"/>
              </w:rPr>
              <w:t>, тыс. рублей</w:t>
            </w:r>
          </w:p>
        </w:tc>
      </w:tr>
      <w:tr w:rsidR="00F078D2" w:rsidRPr="00FD0E72" w:rsidTr="00990488">
        <w:trPr>
          <w:trHeight w:val="299"/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6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источник финансирования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 xml:space="preserve">общий объем инвестиций 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год 1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год 2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год n</w:t>
            </w:r>
          </w:p>
        </w:tc>
      </w:tr>
      <w:tr w:rsidR="00F078D2" w:rsidRPr="00FD0E72" w:rsidTr="00990488">
        <w:trPr>
          <w:trHeight w:val="1439"/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 соответствии с утвержденным решением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заявленная стоимость</w:t>
            </w: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trHeight w:val="47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11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19</w:t>
            </w:r>
          </w:p>
        </w:tc>
      </w:tr>
      <w:tr w:rsidR="00F078D2" w:rsidRPr="00FD0E72" w:rsidTr="00990488">
        <w:trPr>
          <w:jc w:val="center"/>
        </w:trPr>
        <w:tc>
          <w:tcPr>
            <w:tcW w:w="1624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имеющие сметную стоимость</w:t>
            </w:r>
          </w:p>
        </w:tc>
      </w:tr>
      <w:tr w:rsidR="00F078D2" w:rsidRPr="00FD0E72" w:rsidTr="00990488">
        <w:trPr>
          <w:trHeight w:val="191"/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X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n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X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1624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Группа 2.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не имеющие сметной стоимости</w:t>
            </w: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X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 xml:space="preserve">ВБ (СМР, </w:t>
            </w:r>
            <w:r w:rsidRPr="00FD0E72">
              <w:rPr>
                <w:rFonts w:ascii="Times New Roman" w:hAnsi="Times New Roman" w:cs="Times New Roman"/>
                <w:sz w:val="20"/>
                <w:szCs w:val="26"/>
              </w:rPr>
              <w:lastRenderedPageBreak/>
              <w:t>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n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X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12474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12474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12474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12474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12474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1624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lastRenderedPageBreak/>
              <w:t>Группа 3.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и (или) муниципальную собственность, имеющие сметную стоимость</w:t>
            </w: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X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n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X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1624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и (или) муниципальную собственность, не имеющие сметной стоимости</w:t>
            </w: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1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X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n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X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ОБ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 (СМР, приобретение)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12474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 xml:space="preserve">Итого по вновь создаваемым объектам капитального строительства областной государственной и (или) муниципальной собственности, в том </w:t>
            </w:r>
            <w:r w:rsidRPr="00FD0E72">
              <w:rPr>
                <w:rFonts w:ascii="Times New Roman" w:hAnsi="Times New Roman" w:cs="Times New Roman"/>
                <w:sz w:val="20"/>
                <w:szCs w:val="26"/>
              </w:rPr>
              <w:lastRenderedPageBreak/>
              <w:t>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lastRenderedPageBreak/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12474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ФБ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12474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12474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  <w:tr w:rsidR="00F078D2" w:rsidRPr="00FD0E72" w:rsidTr="00990488">
        <w:trPr>
          <w:jc w:val="center"/>
        </w:trPr>
        <w:tc>
          <w:tcPr>
            <w:tcW w:w="12474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  <w:r w:rsidRPr="00FD0E72">
              <w:rPr>
                <w:rFonts w:ascii="Times New Roman" w:hAnsi="Times New Roman" w:cs="Times New Roman"/>
                <w:sz w:val="20"/>
                <w:szCs w:val="2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8D2" w:rsidRPr="00FD0E72" w:rsidRDefault="00F078D2" w:rsidP="00990488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sz w:val="20"/>
                <w:szCs w:val="26"/>
              </w:rPr>
            </w:pPr>
          </w:p>
        </w:tc>
      </w:tr>
    </w:tbl>
    <w:p w:rsidR="00F078D2" w:rsidRDefault="00F078D2" w:rsidP="00F078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ГРБС - главные распорядители средств областного бюджета.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ОБ - средства областного бюджета.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ФБ - планируемые к привлечению (привлеченные) средства федерального бюджета (по согласованию).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МБ - средства местного бюджета исходя из установленного уровня софинансирования (по согласованию).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ВБ - планируемые к привлечению (привлеченные) средства из внебюджетных источников (по согласованию).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ПСД - проектно-сметная документация.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FD0E72">
        <w:rPr>
          <w:rFonts w:ascii="Times New Roman" w:hAnsi="Times New Roman" w:cs="Times New Roman"/>
          <w:sz w:val="26"/>
          <w:szCs w:val="26"/>
        </w:rPr>
        <w:t>СМР - строительно-монтажные работы.</w:t>
      </w:r>
    </w:p>
    <w:p w:rsidR="00F078D2" w:rsidRPr="00FD0E7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078D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078D2" w:rsidRDefault="00F078D2" w:rsidP="00F078D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6C4852" w:rsidRDefault="006C4852"/>
    <w:sectPr w:rsidR="006C4852" w:rsidSect="00F078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30180"/>
    <w:multiLevelType w:val="hybridMultilevel"/>
    <w:tmpl w:val="2AC4F30A"/>
    <w:lvl w:ilvl="0" w:tplc="C60063BA">
      <w:start w:val="1"/>
      <w:numFmt w:val="decimal"/>
      <w:lvlText w:val="%1)"/>
      <w:lvlJc w:val="left"/>
      <w:pPr>
        <w:ind w:left="2631" w:hanging="360"/>
      </w:pPr>
      <w:rPr>
        <w:rFonts w:hint="default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0903792E"/>
    <w:multiLevelType w:val="hybridMultilevel"/>
    <w:tmpl w:val="D71C03BA"/>
    <w:lvl w:ilvl="0" w:tplc="B218D736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F9911A8"/>
    <w:multiLevelType w:val="hybridMultilevel"/>
    <w:tmpl w:val="08A2995E"/>
    <w:lvl w:ilvl="0" w:tplc="33826A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0E96D91"/>
    <w:multiLevelType w:val="hybridMultilevel"/>
    <w:tmpl w:val="8500B588"/>
    <w:lvl w:ilvl="0" w:tplc="B218D736">
      <w:start w:val="1"/>
      <w:numFmt w:val="decimal"/>
      <w:lvlText w:val="%1)"/>
      <w:lvlJc w:val="left"/>
      <w:pPr>
        <w:ind w:left="1495" w:hanging="360"/>
      </w:pPr>
      <w:rPr>
        <w:rFonts w:hint="default"/>
        <w:b w:val="0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1F93334"/>
    <w:multiLevelType w:val="hybridMultilevel"/>
    <w:tmpl w:val="8B92F27A"/>
    <w:lvl w:ilvl="0" w:tplc="C60063BA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3477CB"/>
    <w:multiLevelType w:val="hybridMultilevel"/>
    <w:tmpl w:val="CF5ED214"/>
    <w:lvl w:ilvl="0" w:tplc="C60063BA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782AA3"/>
    <w:multiLevelType w:val="hybridMultilevel"/>
    <w:tmpl w:val="B83EC8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57AFD"/>
    <w:multiLevelType w:val="hybridMultilevel"/>
    <w:tmpl w:val="004845F2"/>
    <w:lvl w:ilvl="0" w:tplc="B218D736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8455614"/>
    <w:multiLevelType w:val="hybridMultilevel"/>
    <w:tmpl w:val="F26EF746"/>
    <w:lvl w:ilvl="0" w:tplc="70864E98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9">
    <w:nsid w:val="1E490D86"/>
    <w:multiLevelType w:val="hybridMultilevel"/>
    <w:tmpl w:val="E40EA74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1FF95DFB"/>
    <w:multiLevelType w:val="hybridMultilevel"/>
    <w:tmpl w:val="7130C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A97AF7"/>
    <w:multiLevelType w:val="hybridMultilevel"/>
    <w:tmpl w:val="0C5ECB04"/>
    <w:lvl w:ilvl="0" w:tplc="C60063BA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AF116DD"/>
    <w:multiLevelType w:val="hybridMultilevel"/>
    <w:tmpl w:val="436E63C8"/>
    <w:lvl w:ilvl="0" w:tplc="C60063BA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CEB6115"/>
    <w:multiLevelType w:val="hybridMultilevel"/>
    <w:tmpl w:val="6256D32C"/>
    <w:lvl w:ilvl="0" w:tplc="1CEA86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5583857"/>
    <w:multiLevelType w:val="hybridMultilevel"/>
    <w:tmpl w:val="363C13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577744"/>
    <w:multiLevelType w:val="hybridMultilevel"/>
    <w:tmpl w:val="890AD158"/>
    <w:lvl w:ilvl="0" w:tplc="04190011">
      <w:start w:val="1"/>
      <w:numFmt w:val="decimal"/>
      <w:lvlText w:val="%1)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6">
    <w:nsid w:val="377A012C"/>
    <w:multiLevelType w:val="hybridMultilevel"/>
    <w:tmpl w:val="B9964748"/>
    <w:lvl w:ilvl="0" w:tplc="C60063BA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7E16976"/>
    <w:multiLevelType w:val="hybridMultilevel"/>
    <w:tmpl w:val="CF5ED214"/>
    <w:lvl w:ilvl="0" w:tplc="C60063BA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9AF3013"/>
    <w:multiLevelType w:val="hybridMultilevel"/>
    <w:tmpl w:val="6FC079AE"/>
    <w:lvl w:ilvl="0" w:tplc="C60063BA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A917A8B"/>
    <w:multiLevelType w:val="hybridMultilevel"/>
    <w:tmpl w:val="625486F6"/>
    <w:lvl w:ilvl="0" w:tplc="04190011">
      <w:start w:val="1"/>
      <w:numFmt w:val="decimal"/>
      <w:lvlText w:val="%1)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0">
    <w:nsid w:val="3D800C8E"/>
    <w:multiLevelType w:val="hybridMultilevel"/>
    <w:tmpl w:val="2AC4F30A"/>
    <w:lvl w:ilvl="0" w:tplc="C60063BA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0F410B8"/>
    <w:multiLevelType w:val="hybridMultilevel"/>
    <w:tmpl w:val="D480B2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FFA647E"/>
    <w:multiLevelType w:val="hybridMultilevel"/>
    <w:tmpl w:val="17A6C022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9EB67D8"/>
    <w:multiLevelType w:val="hybridMultilevel"/>
    <w:tmpl w:val="1A64CE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840DBA"/>
    <w:multiLevelType w:val="hybridMultilevel"/>
    <w:tmpl w:val="82D6B9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9E4B79"/>
    <w:multiLevelType w:val="hybridMultilevel"/>
    <w:tmpl w:val="D480B2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E0C3ADB"/>
    <w:multiLevelType w:val="hybridMultilevel"/>
    <w:tmpl w:val="5F76CFBC"/>
    <w:lvl w:ilvl="0" w:tplc="C60063BA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2C56BD9"/>
    <w:multiLevelType w:val="hybridMultilevel"/>
    <w:tmpl w:val="88548A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410132E"/>
    <w:multiLevelType w:val="hybridMultilevel"/>
    <w:tmpl w:val="0A80150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68BC337E"/>
    <w:multiLevelType w:val="hybridMultilevel"/>
    <w:tmpl w:val="67D617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2544A0"/>
    <w:multiLevelType w:val="hybridMultilevel"/>
    <w:tmpl w:val="F56E16C6"/>
    <w:lvl w:ilvl="0" w:tplc="C60063BA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2B60575"/>
    <w:multiLevelType w:val="hybridMultilevel"/>
    <w:tmpl w:val="2F289868"/>
    <w:lvl w:ilvl="0" w:tplc="42367936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4570066"/>
    <w:multiLevelType w:val="hybridMultilevel"/>
    <w:tmpl w:val="DB5A96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172774"/>
    <w:multiLevelType w:val="hybridMultilevel"/>
    <w:tmpl w:val="D0A266B6"/>
    <w:lvl w:ilvl="0" w:tplc="C60063BA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9B26AE0"/>
    <w:multiLevelType w:val="hybridMultilevel"/>
    <w:tmpl w:val="7ADEF1D2"/>
    <w:lvl w:ilvl="0" w:tplc="C60063BA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B1362A6"/>
    <w:multiLevelType w:val="hybridMultilevel"/>
    <w:tmpl w:val="6C3827C0"/>
    <w:lvl w:ilvl="0" w:tplc="04190011">
      <w:start w:val="1"/>
      <w:numFmt w:val="decimal"/>
      <w:lvlText w:val="%1)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6">
    <w:nsid w:val="7BE60102"/>
    <w:multiLevelType w:val="hybridMultilevel"/>
    <w:tmpl w:val="C88C19C0"/>
    <w:lvl w:ilvl="0" w:tplc="70864E98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7">
    <w:nsid w:val="7C98243A"/>
    <w:multiLevelType w:val="hybridMultilevel"/>
    <w:tmpl w:val="9B00C1CA"/>
    <w:lvl w:ilvl="0" w:tplc="70864E98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8">
    <w:nsid w:val="7F400C57"/>
    <w:multiLevelType w:val="hybridMultilevel"/>
    <w:tmpl w:val="3F6C9BDE"/>
    <w:lvl w:ilvl="0" w:tplc="C60063BA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d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28"/>
  </w:num>
  <w:num w:numId="4">
    <w:abstractNumId w:val="26"/>
  </w:num>
  <w:num w:numId="5">
    <w:abstractNumId w:val="22"/>
  </w:num>
  <w:num w:numId="6">
    <w:abstractNumId w:val="15"/>
  </w:num>
  <w:num w:numId="7">
    <w:abstractNumId w:val="12"/>
  </w:num>
  <w:num w:numId="8">
    <w:abstractNumId w:val="32"/>
  </w:num>
  <w:num w:numId="9">
    <w:abstractNumId w:val="24"/>
  </w:num>
  <w:num w:numId="10">
    <w:abstractNumId w:val="23"/>
  </w:num>
  <w:num w:numId="11">
    <w:abstractNumId w:val="29"/>
  </w:num>
  <w:num w:numId="12">
    <w:abstractNumId w:val="14"/>
  </w:num>
  <w:num w:numId="13">
    <w:abstractNumId w:val="18"/>
  </w:num>
  <w:num w:numId="14">
    <w:abstractNumId w:val="17"/>
  </w:num>
  <w:num w:numId="15">
    <w:abstractNumId w:val="5"/>
  </w:num>
  <w:num w:numId="16">
    <w:abstractNumId w:val="4"/>
  </w:num>
  <w:num w:numId="17">
    <w:abstractNumId w:val="20"/>
  </w:num>
  <w:num w:numId="18">
    <w:abstractNumId w:val="0"/>
  </w:num>
  <w:num w:numId="19">
    <w:abstractNumId w:val="11"/>
  </w:num>
  <w:num w:numId="20">
    <w:abstractNumId w:val="16"/>
  </w:num>
  <w:num w:numId="21">
    <w:abstractNumId w:val="30"/>
  </w:num>
  <w:num w:numId="22">
    <w:abstractNumId w:val="38"/>
  </w:num>
  <w:num w:numId="23">
    <w:abstractNumId w:val="33"/>
  </w:num>
  <w:num w:numId="24">
    <w:abstractNumId w:val="9"/>
  </w:num>
  <w:num w:numId="25">
    <w:abstractNumId w:val="34"/>
  </w:num>
  <w:num w:numId="26">
    <w:abstractNumId w:val="7"/>
  </w:num>
  <w:num w:numId="27">
    <w:abstractNumId w:val="1"/>
  </w:num>
  <w:num w:numId="28">
    <w:abstractNumId w:val="35"/>
  </w:num>
  <w:num w:numId="29">
    <w:abstractNumId w:val="36"/>
  </w:num>
  <w:num w:numId="30">
    <w:abstractNumId w:val="19"/>
  </w:num>
  <w:num w:numId="31">
    <w:abstractNumId w:val="8"/>
  </w:num>
  <w:num w:numId="32">
    <w:abstractNumId w:val="13"/>
  </w:num>
  <w:num w:numId="33">
    <w:abstractNumId w:val="37"/>
  </w:num>
  <w:num w:numId="34">
    <w:abstractNumId w:val="31"/>
  </w:num>
  <w:num w:numId="35">
    <w:abstractNumId w:val="10"/>
  </w:num>
  <w:num w:numId="36">
    <w:abstractNumId w:val="6"/>
  </w:num>
  <w:num w:numId="37">
    <w:abstractNumId w:val="27"/>
  </w:num>
  <w:num w:numId="38">
    <w:abstractNumId w:val="21"/>
  </w:num>
  <w:num w:numId="3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8D2"/>
    <w:rsid w:val="001215B1"/>
    <w:rsid w:val="00587B9B"/>
    <w:rsid w:val="006C4852"/>
    <w:rsid w:val="009C4462"/>
    <w:rsid w:val="00F0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8D2"/>
  </w:style>
  <w:style w:type="paragraph" w:styleId="1">
    <w:name w:val="heading 1"/>
    <w:basedOn w:val="a"/>
    <w:next w:val="a"/>
    <w:link w:val="10"/>
    <w:qFormat/>
    <w:rsid w:val="00F078D2"/>
    <w:pPr>
      <w:keepNext/>
      <w:spacing w:before="240" w:after="60" w:line="240" w:lineRule="auto"/>
      <w:ind w:firstLine="709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7">
    <w:name w:val="heading 7"/>
    <w:basedOn w:val="a"/>
    <w:next w:val="a"/>
    <w:link w:val="70"/>
    <w:qFormat/>
    <w:rsid w:val="00F078D2"/>
    <w:pPr>
      <w:spacing w:before="240" w:after="60" w:line="240" w:lineRule="auto"/>
      <w:ind w:firstLine="709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78D2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70">
    <w:name w:val="Заголовок 7 Знак"/>
    <w:basedOn w:val="a0"/>
    <w:link w:val="7"/>
    <w:rsid w:val="00F078D2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styleId="a3">
    <w:name w:val="annotation reference"/>
    <w:basedOn w:val="a0"/>
    <w:uiPriority w:val="99"/>
    <w:semiHidden/>
    <w:unhideWhenUsed/>
    <w:rsid w:val="00F078D2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F078D2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F078D2"/>
    <w:rPr>
      <w:sz w:val="20"/>
      <w:szCs w:val="20"/>
    </w:rPr>
  </w:style>
  <w:style w:type="paragraph" w:styleId="a6">
    <w:name w:val="annotation subject"/>
    <w:basedOn w:val="a4"/>
    <w:next w:val="a4"/>
    <w:link w:val="a7"/>
    <w:semiHidden/>
    <w:unhideWhenUsed/>
    <w:rsid w:val="00F078D2"/>
    <w:rPr>
      <w:b/>
      <w:bCs/>
    </w:rPr>
  </w:style>
  <w:style w:type="character" w:customStyle="1" w:styleId="a7">
    <w:name w:val="Тема примечания Знак"/>
    <w:basedOn w:val="a5"/>
    <w:link w:val="a6"/>
    <w:semiHidden/>
    <w:rsid w:val="00F078D2"/>
    <w:rPr>
      <w:b/>
      <w:bCs/>
      <w:sz w:val="20"/>
      <w:szCs w:val="20"/>
    </w:rPr>
  </w:style>
  <w:style w:type="paragraph" w:styleId="a8">
    <w:name w:val="Balloon Text"/>
    <w:basedOn w:val="a"/>
    <w:link w:val="a9"/>
    <w:semiHidden/>
    <w:unhideWhenUsed/>
    <w:rsid w:val="00F07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F078D2"/>
    <w:rPr>
      <w:rFonts w:ascii="Tahoma" w:hAnsi="Tahoma" w:cs="Tahoma"/>
      <w:sz w:val="16"/>
      <w:szCs w:val="16"/>
    </w:rPr>
  </w:style>
  <w:style w:type="numbering" w:customStyle="1" w:styleId="11">
    <w:name w:val="Нет списка1"/>
    <w:next w:val="a2"/>
    <w:uiPriority w:val="99"/>
    <w:semiHidden/>
    <w:rsid w:val="00F078D2"/>
  </w:style>
  <w:style w:type="paragraph" w:customStyle="1" w:styleId="ConsPlusNonformat">
    <w:name w:val="ConsPlusNonformat"/>
    <w:uiPriority w:val="99"/>
    <w:rsid w:val="00F078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F078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rsid w:val="00F078D2"/>
    <w:pPr>
      <w:ind w:left="720"/>
      <w:contextualSpacing/>
    </w:pPr>
    <w:rPr>
      <w:rFonts w:ascii="Calibri" w:eastAsia="Times New Roman" w:hAnsi="Calibri" w:cs="Times New Roman"/>
    </w:rPr>
  </w:style>
  <w:style w:type="table" w:styleId="aa">
    <w:name w:val="Table Grid"/>
    <w:basedOn w:val="a1"/>
    <w:uiPriority w:val="59"/>
    <w:rsid w:val="00F078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F078D2"/>
    <w:pPr>
      <w:spacing w:after="0" w:line="240" w:lineRule="auto"/>
      <w:ind w:left="720" w:firstLine="360"/>
      <w:contextualSpacing/>
    </w:pPr>
    <w:rPr>
      <w:rFonts w:ascii="Calibri" w:eastAsia="Times New Roman" w:hAnsi="Calibri" w:cs="Times New Roman"/>
      <w:lang w:val="en-US"/>
    </w:rPr>
  </w:style>
  <w:style w:type="paragraph" w:styleId="ab">
    <w:name w:val="footnote text"/>
    <w:basedOn w:val="a"/>
    <w:link w:val="ac"/>
    <w:rsid w:val="00F078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c">
    <w:name w:val="Текст сноски Знак"/>
    <w:basedOn w:val="a0"/>
    <w:link w:val="ab"/>
    <w:rsid w:val="00F078D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d">
    <w:name w:val="footnote reference"/>
    <w:rsid w:val="00F078D2"/>
    <w:rPr>
      <w:rFonts w:cs="Times New Roman"/>
      <w:vertAlign w:val="superscript"/>
    </w:rPr>
  </w:style>
  <w:style w:type="character" w:customStyle="1" w:styleId="blk">
    <w:name w:val="blk"/>
    <w:rsid w:val="00F078D2"/>
    <w:rPr>
      <w:rFonts w:cs="Times New Roman"/>
    </w:rPr>
  </w:style>
  <w:style w:type="paragraph" w:customStyle="1" w:styleId="13">
    <w:name w:val="Знак1 Знак Знак Знак"/>
    <w:basedOn w:val="a"/>
    <w:rsid w:val="00F078D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e">
    <w:name w:val="header"/>
    <w:basedOn w:val="a"/>
    <w:link w:val="af"/>
    <w:rsid w:val="00F078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">
    <w:name w:val="Верхний колонтитул Знак"/>
    <w:basedOn w:val="a0"/>
    <w:link w:val="ae"/>
    <w:rsid w:val="00F078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0">
    <w:name w:val="footer"/>
    <w:basedOn w:val="a"/>
    <w:link w:val="af1"/>
    <w:rsid w:val="00F078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1">
    <w:name w:val="Нижний колонтитул Знак"/>
    <w:basedOn w:val="a0"/>
    <w:link w:val="af0"/>
    <w:rsid w:val="00F078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2">
    <w:name w:val="Body Text"/>
    <w:basedOn w:val="a"/>
    <w:next w:val="a"/>
    <w:link w:val="af3"/>
    <w:rsid w:val="00F078D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3">
    <w:name w:val="Основной текст Знак"/>
    <w:basedOn w:val="a0"/>
    <w:link w:val="af2"/>
    <w:rsid w:val="00F078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4">
    <w:name w:val="Должность"/>
    <w:basedOn w:val="a"/>
    <w:next w:val="a"/>
    <w:rsid w:val="00F078D2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4"/>
      <w:szCs w:val="20"/>
      <w:lang w:eastAsia="ru-RU"/>
    </w:rPr>
  </w:style>
  <w:style w:type="paragraph" w:customStyle="1" w:styleId="ConsPlusTitle">
    <w:name w:val="ConsPlusTitle"/>
    <w:uiPriority w:val="99"/>
    <w:rsid w:val="00F078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rsid w:val="00F078D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F078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">
    <w:name w:val="Абзац списка2"/>
    <w:basedOn w:val="a"/>
    <w:rsid w:val="00F078D2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ListParagraph2">
    <w:name w:val="List Paragraph2"/>
    <w:basedOn w:val="a"/>
    <w:rsid w:val="00F078D2"/>
    <w:pPr>
      <w:spacing w:after="0" w:line="240" w:lineRule="auto"/>
      <w:ind w:left="720" w:firstLine="360"/>
      <w:contextualSpacing/>
    </w:pPr>
    <w:rPr>
      <w:rFonts w:ascii="Calibri" w:eastAsia="Times New Roman" w:hAnsi="Calibri" w:cs="Times New Roman"/>
      <w:lang w:val="en-US"/>
    </w:rPr>
  </w:style>
  <w:style w:type="character" w:customStyle="1" w:styleId="apple-converted-space">
    <w:name w:val="apple-converted-space"/>
    <w:rsid w:val="00F078D2"/>
    <w:rPr>
      <w:rFonts w:cs="Times New Roman"/>
    </w:rPr>
  </w:style>
  <w:style w:type="character" w:styleId="af5">
    <w:name w:val="Hyperlink"/>
    <w:rsid w:val="00F078D2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rsid w:val="00F07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Абзац списка3"/>
    <w:basedOn w:val="a"/>
    <w:rsid w:val="00F078D2"/>
    <w:pPr>
      <w:ind w:left="720"/>
      <w:contextualSpacing/>
    </w:pPr>
    <w:rPr>
      <w:rFonts w:ascii="Calibri" w:eastAsia="Times New Roman" w:hAnsi="Calibri" w:cs="Times New Roman"/>
    </w:rPr>
  </w:style>
  <w:style w:type="character" w:styleId="af6">
    <w:name w:val="page number"/>
    <w:rsid w:val="00F078D2"/>
    <w:rPr>
      <w:rFonts w:cs="Times New Roman"/>
    </w:rPr>
  </w:style>
  <w:style w:type="paragraph" w:styleId="af7">
    <w:name w:val="caption"/>
    <w:basedOn w:val="a"/>
    <w:next w:val="a"/>
    <w:qFormat/>
    <w:rsid w:val="00F078D2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8">
    <w:name w:val="Обращение"/>
    <w:basedOn w:val="a"/>
    <w:next w:val="a"/>
    <w:rsid w:val="00F078D2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f9">
    <w:name w:val="Адресные реквизиты"/>
    <w:basedOn w:val="af2"/>
    <w:next w:val="af2"/>
    <w:rsid w:val="00F078D2"/>
    <w:pPr>
      <w:jc w:val="left"/>
    </w:pPr>
    <w:rPr>
      <w:sz w:val="16"/>
    </w:rPr>
  </w:style>
  <w:style w:type="paragraph" w:customStyle="1" w:styleId="afa">
    <w:name w:val="Адресат"/>
    <w:basedOn w:val="a"/>
    <w:rsid w:val="00F078D2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30">
    <w:name w:val="Body Text 3"/>
    <w:basedOn w:val="a"/>
    <w:link w:val="31"/>
    <w:rsid w:val="00F078D2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3 Знак"/>
    <w:basedOn w:val="a0"/>
    <w:link w:val="30"/>
    <w:rsid w:val="00F078D2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ConsPlusNormal">
    <w:name w:val="ConsPlusNormal"/>
    <w:rsid w:val="00F078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fb">
    <w:name w:val="Document Map"/>
    <w:basedOn w:val="a"/>
    <w:link w:val="afc"/>
    <w:rsid w:val="00F078D2"/>
    <w:pPr>
      <w:spacing w:after="0" w:line="240" w:lineRule="auto"/>
      <w:ind w:firstLine="709"/>
    </w:pPr>
    <w:rPr>
      <w:rFonts w:ascii="Times New Roman" w:eastAsia="Times New Roman" w:hAnsi="Times New Roman" w:cs="Times New Roman"/>
      <w:sz w:val="2"/>
      <w:szCs w:val="20"/>
      <w:lang w:val="x-none" w:eastAsia="x-none"/>
    </w:rPr>
  </w:style>
  <w:style w:type="character" w:customStyle="1" w:styleId="afc">
    <w:name w:val="Схема документа Знак"/>
    <w:basedOn w:val="a0"/>
    <w:link w:val="afb"/>
    <w:rsid w:val="00F078D2"/>
    <w:rPr>
      <w:rFonts w:ascii="Times New Roman" w:eastAsia="Times New Roman" w:hAnsi="Times New Roman" w:cs="Times New Roman"/>
      <w:sz w:val="2"/>
      <w:szCs w:val="20"/>
      <w:lang w:val="x-none" w:eastAsia="x-none"/>
    </w:rPr>
  </w:style>
  <w:style w:type="paragraph" w:customStyle="1" w:styleId="4">
    <w:name w:val="Абзац списка4"/>
    <w:basedOn w:val="a"/>
    <w:rsid w:val="00F078D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List Paragraph"/>
    <w:basedOn w:val="a"/>
    <w:uiPriority w:val="34"/>
    <w:qFormat/>
    <w:rsid w:val="00F078D2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styleId="afe">
    <w:name w:val="endnote text"/>
    <w:basedOn w:val="a"/>
    <w:link w:val="aff"/>
    <w:uiPriority w:val="99"/>
    <w:rsid w:val="00F078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концевой сноски Знак"/>
    <w:basedOn w:val="a0"/>
    <w:link w:val="afe"/>
    <w:uiPriority w:val="99"/>
    <w:rsid w:val="00F078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endnote reference"/>
    <w:uiPriority w:val="99"/>
    <w:rsid w:val="00F078D2"/>
    <w:rPr>
      <w:vertAlign w:val="superscript"/>
    </w:rPr>
  </w:style>
  <w:style w:type="paragraph" w:customStyle="1" w:styleId="aff1">
    <w:name w:val="Знак"/>
    <w:basedOn w:val="a"/>
    <w:rsid w:val="00F078D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f2">
    <w:name w:val="Placeholder Text"/>
    <w:basedOn w:val="a0"/>
    <w:uiPriority w:val="99"/>
    <w:semiHidden/>
    <w:rsid w:val="00F078D2"/>
    <w:rPr>
      <w:color w:val="808080"/>
    </w:rPr>
  </w:style>
  <w:style w:type="table" w:customStyle="1" w:styleId="14">
    <w:name w:val="Сетка таблицы1"/>
    <w:basedOn w:val="a1"/>
    <w:next w:val="aa"/>
    <w:uiPriority w:val="59"/>
    <w:rsid w:val="00F07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8D2"/>
  </w:style>
  <w:style w:type="paragraph" w:styleId="1">
    <w:name w:val="heading 1"/>
    <w:basedOn w:val="a"/>
    <w:next w:val="a"/>
    <w:link w:val="10"/>
    <w:qFormat/>
    <w:rsid w:val="00F078D2"/>
    <w:pPr>
      <w:keepNext/>
      <w:spacing w:before="240" w:after="60" w:line="240" w:lineRule="auto"/>
      <w:ind w:firstLine="709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7">
    <w:name w:val="heading 7"/>
    <w:basedOn w:val="a"/>
    <w:next w:val="a"/>
    <w:link w:val="70"/>
    <w:qFormat/>
    <w:rsid w:val="00F078D2"/>
    <w:pPr>
      <w:spacing w:before="240" w:after="60" w:line="240" w:lineRule="auto"/>
      <w:ind w:firstLine="709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78D2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70">
    <w:name w:val="Заголовок 7 Знак"/>
    <w:basedOn w:val="a0"/>
    <w:link w:val="7"/>
    <w:rsid w:val="00F078D2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styleId="a3">
    <w:name w:val="annotation reference"/>
    <w:basedOn w:val="a0"/>
    <w:uiPriority w:val="99"/>
    <w:semiHidden/>
    <w:unhideWhenUsed/>
    <w:rsid w:val="00F078D2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F078D2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F078D2"/>
    <w:rPr>
      <w:sz w:val="20"/>
      <w:szCs w:val="20"/>
    </w:rPr>
  </w:style>
  <w:style w:type="paragraph" w:styleId="a6">
    <w:name w:val="annotation subject"/>
    <w:basedOn w:val="a4"/>
    <w:next w:val="a4"/>
    <w:link w:val="a7"/>
    <w:semiHidden/>
    <w:unhideWhenUsed/>
    <w:rsid w:val="00F078D2"/>
    <w:rPr>
      <w:b/>
      <w:bCs/>
    </w:rPr>
  </w:style>
  <w:style w:type="character" w:customStyle="1" w:styleId="a7">
    <w:name w:val="Тема примечания Знак"/>
    <w:basedOn w:val="a5"/>
    <w:link w:val="a6"/>
    <w:semiHidden/>
    <w:rsid w:val="00F078D2"/>
    <w:rPr>
      <w:b/>
      <w:bCs/>
      <w:sz w:val="20"/>
      <w:szCs w:val="20"/>
    </w:rPr>
  </w:style>
  <w:style w:type="paragraph" w:styleId="a8">
    <w:name w:val="Balloon Text"/>
    <w:basedOn w:val="a"/>
    <w:link w:val="a9"/>
    <w:semiHidden/>
    <w:unhideWhenUsed/>
    <w:rsid w:val="00F07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F078D2"/>
    <w:rPr>
      <w:rFonts w:ascii="Tahoma" w:hAnsi="Tahoma" w:cs="Tahoma"/>
      <w:sz w:val="16"/>
      <w:szCs w:val="16"/>
    </w:rPr>
  </w:style>
  <w:style w:type="numbering" w:customStyle="1" w:styleId="11">
    <w:name w:val="Нет списка1"/>
    <w:next w:val="a2"/>
    <w:uiPriority w:val="99"/>
    <w:semiHidden/>
    <w:rsid w:val="00F078D2"/>
  </w:style>
  <w:style w:type="paragraph" w:customStyle="1" w:styleId="ConsPlusNonformat">
    <w:name w:val="ConsPlusNonformat"/>
    <w:uiPriority w:val="99"/>
    <w:rsid w:val="00F078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F078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rsid w:val="00F078D2"/>
    <w:pPr>
      <w:ind w:left="720"/>
      <w:contextualSpacing/>
    </w:pPr>
    <w:rPr>
      <w:rFonts w:ascii="Calibri" w:eastAsia="Times New Roman" w:hAnsi="Calibri" w:cs="Times New Roman"/>
    </w:rPr>
  </w:style>
  <w:style w:type="table" w:styleId="aa">
    <w:name w:val="Table Grid"/>
    <w:basedOn w:val="a1"/>
    <w:uiPriority w:val="59"/>
    <w:rsid w:val="00F078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F078D2"/>
    <w:pPr>
      <w:spacing w:after="0" w:line="240" w:lineRule="auto"/>
      <w:ind w:left="720" w:firstLine="360"/>
      <w:contextualSpacing/>
    </w:pPr>
    <w:rPr>
      <w:rFonts w:ascii="Calibri" w:eastAsia="Times New Roman" w:hAnsi="Calibri" w:cs="Times New Roman"/>
      <w:lang w:val="en-US"/>
    </w:rPr>
  </w:style>
  <w:style w:type="paragraph" w:styleId="ab">
    <w:name w:val="footnote text"/>
    <w:basedOn w:val="a"/>
    <w:link w:val="ac"/>
    <w:rsid w:val="00F078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c">
    <w:name w:val="Текст сноски Знак"/>
    <w:basedOn w:val="a0"/>
    <w:link w:val="ab"/>
    <w:rsid w:val="00F078D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d">
    <w:name w:val="footnote reference"/>
    <w:rsid w:val="00F078D2"/>
    <w:rPr>
      <w:rFonts w:cs="Times New Roman"/>
      <w:vertAlign w:val="superscript"/>
    </w:rPr>
  </w:style>
  <w:style w:type="character" w:customStyle="1" w:styleId="blk">
    <w:name w:val="blk"/>
    <w:rsid w:val="00F078D2"/>
    <w:rPr>
      <w:rFonts w:cs="Times New Roman"/>
    </w:rPr>
  </w:style>
  <w:style w:type="paragraph" w:customStyle="1" w:styleId="13">
    <w:name w:val="Знак1 Знак Знак Знак"/>
    <w:basedOn w:val="a"/>
    <w:rsid w:val="00F078D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e">
    <w:name w:val="header"/>
    <w:basedOn w:val="a"/>
    <w:link w:val="af"/>
    <w:rsid w:val="00F078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">
    <w:name w:val="Верхний колонтитул Знак"/>
    <w:basedOn w:val="a0"/>
    <w:link w:val="ae"/>
    <w:rsid w:val="00F078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0">
    <w:name w:val="footer"/>
    <w:basedOn w:val="a"/>
    <w:link w:val="af1"/>
    <w:rsid w:val="00F078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1">
    <w:name w:val="Нижний колонтитул Знак"/>
    <w:basedOn w:val="a0"/>
    <w:link w:val="af0"/>
    <w:rsid w:val="00F078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2">
    <w:name w:val="Body Text"/>
    <w:basedOn w:val="a"/>
    <w:next w:val="a"/>
    <w:link w:val="af3"/>
    <w:rsid w:val="00F078D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3">
    <w:name w:val="Основной текст Знак"/>
    <w:basedOn w:val="a0"/>
    <w:link w:val="af2"/>
    <w:rsid w:val="00F078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4">
    <w:name w:val="Должность"/>
    <w:basedOn w:val="a"/>
    <w:next w:val="a"/>
    <w:rsid w:val="00F078D2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4"/>
      <w:szCs w:val="20"/>
      <w:lang w:eastAsia="ru-RU"/>
    </w:rPr>
  </w:style>
  <w:style w:type="paragraph" w:customStyle="1" w:styleId="ConsPlusTitle">
    <w:name w:val="ConsPlusTitle"/>
    <w:uiPriority w:val="99"/>
    <w:rsid w:val="00F078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rsid w:val="00F078D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F078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">
    <w:name w:val="Абзац списка2"/>
    <w:basedOn w:val="a"/>
    <w:rsid w:val="00F078D2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ListParagraph2">
    <w:name w:val="List Paragraph2"/>
    <w:basedOn w:val="a"/>
    <w:rsid w:val="00F078D2"/>
    <w:pPr>
      <w:spacing w:after="0" w:line="240" w:lineRule="auto"/>
      <w:ind w:left="720" w:firstLine="360"/>
      <w:contextualSpacing/>
    </w:pPr>
    <w:rPr>
      <w:rFonts w:ascii="Calibri" w:eastAsia="Times New Roman" w:hAnsi="Calibri" w:cs="Times New Roman"/>
      <w:lang w:val="en-US"/>
    </w:rPr>
  </w:style>
  <w:style w:type="character" w:customStyle="1" w:styleId="apple-converted-space">
    <w:name w:val="apple-converted-space"/>
    <w:rsid w:val="00F078D2"/>
    <w:rPr>
      <w:rFonts w:cs="Times New Roman"/>
    </w:rPr>
  </w:style>
  <w:style w:type="character" w:styleId="af5">
    <w:name w:val="Hyperlink"/>
    <w:rsid w:val="00F078D2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rsid w:val="00F07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Абзац списка3"/>
    <w:basedOn w:val="a"/>
    <w:rsid w:val="00F078D2"/>
    <w:pPr>
      <w:ind w:left="720"/>
      <w:contextualSpacing/>
    </w:pPr>
    <w:rPr>
      <w:rFonts w:ascii="Calibri" w:eastAsia="Times New Roman" w:hAnsi="Calibri" w:cs="Times New Roman"/>
    </w:rPr>
  </w:style>
  <w:style w:type="character" w:styleId="af6">
    <w:name w:val="page number"/>
    <w:rsid w:val="00F078D2"/>
    <w:rPr>
      <w:rFonts w:cs="Times New Roman"/>
    </w:rPr>
  </w:style>
  <w:style w:type="paragraph" w:styleId="af7">
    <w:name w:val="caption"/>
    <w:basedOn w:val="a"/>
    <w:next w:val="a"/>
    <w:qFormat/>
    <w:rsid w:val="00F078D2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8">
    <w:name w:val="Обращение"/>
    <w:basedOn w:val="a"/>
    <w:next w:val="a"/>
    <w:rsid w:val="00F078D2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f9">
    <w:name w:val="Адресные реквизиты"/>
    <w:basedOn w:val="af2"/>
    <w:next w:val="af2"/>
    <w:rsid w:val="00F078D2"/>
    <w:pPr>
      <w:jc w:val="left"/>
    </w:pPr>
    <w:rPr>
      <w:sz w:val="16"/>
    </w:rPr>
  </w:style>
  <w:style w:type="paragraph" w:customStyle="1" w:styleId="afa">
    <w:name w:val="Адресат"/>
    <w:basedOn w:val="a"/>
    <w:rsid w:val="00F078D2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30">
    <w:name w:val="Body Text 3"/>
    <w:basedOn w:val="a"/>
    <w:link w:val="31"/>
    <w:rsid w:val="00F078D2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3 Знак"/>
    <w:basedOn w:val="a0"/>
    <w:link w:val="30"/>
    <w:rsid w:val="00F078D2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ConsPlusNormal">
    <w:name w:val="ConsPlusNormal"/>
    <w:rsid w:val="00F078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fb">
    <w:name w:val="Document Map"/>
    <w:basedOn w:val="a"/>
    <w:link w:val="afc"/>
    <w:rsid w:val="00F078D2"/>
    <w:pPr>
      <w:spacing w:after="0" w:line="240" w:lineRule="auto"/>
      <w:ind w:firstLine="709"/>
    </w:pPr>
    <w:rPr>
      <w:rFonts w:ascii="Times New Roman" w:eastAsia="Times New Roman" w:hAnsi="Times New Roman" w:cs="Times New Roman"/>
      <w:sz w:val="2"/>
      <w:szCs w:val="20"/>
      <w:lang w:val="x-none" w:eastAsia="x-none"/>
    </w:rPr>
  </w:style>
  <w:style w:type="character" w:customStyle="1" w:styleId="afc">
    <w:name w:val="Схема документа Знак"/>
    <w:basedOn w:val="a0"/>
    <w:link w:val="afb"/>
    <w:rsid w:val="00F078D2"/>
    <w:rPr>
      <w:rFonts w:ascii="Times New Roman" w:eastAsia="Times New Roman" w:hAnsi="Times New Roman" w:cs="Times New Roman"/>
      <w:sz w:val="2"/>
      <w:szCs w:val="20"/>
      <w:lang w:val="x-none" w:eastAsia="x-none"/>
    </w:rPr>
  </w:style>
  <w:style w:type="paragraph" w:customStyle="1" w:styleId="4">
    <w:name w:val="Абзац списка4"/>
    <w:basedOn w:val="a"/>
    <w:rsid w:val="00F078D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List Paragraph"/>
    <w:basedOn w:val="a"/>
    <w:uiPriority w:val="34"/>
    <w:qFormat/>
    <w:rsid w:val="00F078D2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  <w:style w:type="paragraph" w:styleId="afe">
    <w:name w:val="endnote text"/>
    <w:basedOn w:val="a"/>
    <w:link w:val="aff"/>
    <w:uiPriority w:val="99"/>
    <w:rsid w:val="00F078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концевой сноски Знак"/>
    <w:basedOn w:val="a0"/>
    <w:link w:val="afe"/>
    <w:uiPriority w:val="99"/>
    <w:rsid w:val="00F078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endnote reference"/>
    <w:uiPriority w:val="99"/>
    <w:rsid w:val="00F078D2"/>
    <w:rPr>
      <w:vertAlign w:val="superscript"/>
    </w:rPr>
  </w:style>
  <w:style w:type="paragraph" w:customStyle="1" w:styleId="aff1">
    <w:name w:val="Знак"/>
    <w:basedOn w:val="a"/>
    <w:rsid w:val="00F078D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f2">
    <w:name w:val="Placeholder Text"/>
    <w:basedOn w:val="a0"/>
    <w:uiPriority w:val="99"/>
    <w:semiHidden/>
    <w:rsid w:val="00F078D2"/>
    <w:rPr>
      <w:color w:val="808080"/>
    </w:rPr>
  </w:style>
  <w:style w:type="table" w:customStyle="1" w:styleId="14">
    <w:name w:val="Сетка таблицы1"/>
    <w:basedOn w:val="a1"/>
    <w:next w:val="aa"/>
    <w:uiPriority w:val="59"/>
    <w:rsid w:val="00F07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Александровна Кобякова</dc:creator>
  <cp:lastModifiedBy>Дашима Ивановна Цыденова</cp:lastModifiedBy>
  <cp:revision>3</cp:revision>
  <dcterms:created xsi:type="dcterms:W3CDTF">2019-01-18T04:01:00Z</dcterms:created>
  <dcterms:modified xsi:type="dcterms:W3CDTF">2019-05-24T09:51:00Z</dcterms:modified>
</cp:coreProperties>
</file>